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432" w:type="dxa"/>
          <w:left w:w="432" w:type="dxa"/>
          <w:bottom w:w="432" w:type="dxa"/>
          <w:right w:w="432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111111"/>
          </w:tcPr>
          <w:p>
            <w:pPr>
              <w:spacing w:before="0" w:after="0"/>
              <w:jc w:val="center"/>
            </w:pPr>
            <w:r>
              <w:rPr>
                <w:b/>
                <w:color w:val="FFD000"/>
                <w:spacing w:val="80"/>
                <w:sz w:val="22"/>
              </w:rPr>
              <w:t>YOUR STORE NAME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FFFFFF"/>
                <w:sz w:val="108"/>
              </w:rPr>
              <w:t>BLACK FRIDAY</w:t>
            </w:r>
          </w:p>
          <w:p>
            <w:pPr>
              <w:spacing w:before="0" w:after="0" w:line="216" w:lineRule="auto"/>
              <w:jc w:val="center"/>
            </w:pPr>
            <w:r>
              <w:rPr>
                <w:b/>
                <w:color w:val="FFD000"/>
                <w:sz w:val="48"/>
              </w:rPr>
              <w:t xml:space="preserve">UP TO </w:t>
            </w:r>
            <w:r>
              <w:rPr>
                <w:b/>
                <w:color w:val="FFD000"/>
                <w:sz w:val="96"/>
              </w:rPr>
              <w:t>60% OFF</w:t>
            </w:r>
          </w:p>
          <w:p>
            <w:pPr>
              <w:spacing w:before="160" w:after="0"/>
              <w:jc w:val="center"/>
            </w:pPr>
            <w:r>
              <w:rPr>
                <w:color w:val="FFFFFF"/>
                <w:sz w:val="26"/>
              </w:rPr>
              <w:t>Friday, November 27, 2026  •  Doors open 6:00 AM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p>
      <w:pPr>
        <w:spacing w:before="0" w:after="160"/>
        <w:jc w:val="center"/>
      </w:pPr>
      <w:r>
        <w:rPr>
          <w:b/>
          <w:color w:val="111111"/>
          <w:spacing w:val="40"/>
          <w:sz w:val="30"/>
        </w:rPr>
        <w:t>DOORBUSTER DEALS</w:t>
      </w:r>
    </w:p>
    <w:tbl>
      <w:tblPr>
        <w:tblW w:w="10224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115" w:type="dxa"/>
          <w:bottom w:w="0" w:type="dxa"/>
          <w:right w:w="115" w:type="dxa"/>
        </w:tblCellMar>
        <w:tblLook w:firstColumn="1" w:firstRow="1" w:lastColumn="0" w:lastRow="0" w:noHBand="0" w:noVBand="1" w:val="04A0"/>
      </w:tblPr>
      <w:tblGrid>
        <w:gridCol w:w="3456"/>
        <w:gridCol w:w="3311"/>
        <w:gridCol w:w="3456"/>
      </w:tblGrid>
      <w:tr>
        <w:tc>
          <w:tcPr>
            <w:tcW w:type="dxa" w:w="3456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600" w:hRule="exact"/>
                <w:cantSplit/>
              </w:trPr>
              <w:tc>
                <w:tcPr>
                  <w:tcW w:type="dxa" w:w="3226"/>
                  <w:shd w:val="clear" w:color="auto" w:fill="F1F1F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sz w:val="24"/>
              </w:rPr>
              <w:t>55" 4K Smart TV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$499.99</w:t>
            </w:r>
            <w:r>
              <w:rPr>
                <w:b/>
                <w:color w:val="E63946"/>
                <w:sz w:val="32"/>
              </w:rPr>
              <w:t xml:space="preserve">   $279.99</w:t>
            </w:r>
          </w:p>
        </w:tc>
        <w:tc>
          <w:tcPr>
            <w:tcW w:type="dxa" w:w="3312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600" w:hRule="exact"/>
                <w:cantSplit/>
              </w:trPr>
              <w:tc>
                <w:tcPr>
                  <w:tcW w:type="dxa" w:w="3226"/>
                  <w:shd w:val="clear" w:color="auto" w:fill="F1F1F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sz w:val="24"/>
              </w:rPr>
              <w:t>Stand Mixer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$279.00</w:t>
            </w:r>
            <w:r>
              <w:rPr>
                <w:b/>
                <w:color w:val="E63946"/>
                <w:sz w:val="32"/>
              </w:rPr>
              <w:t xml:space="preserve">   $149.00</w:t>
            </w:r>
          </w:p>
        </w:tc>
        <w:tc>
          <w:tcPr>
            <w:tcW w:type="dxa" w:w="3456"/>
          </w:tcPr>
          <w:tbl>
            <w:tblPr>
              <w:tblW w:w="3225" w:type="dxa"/>
              <w:jc w:val="center"/>
              <w:tblBorders>
                <w:top w:val="nil"/>
                <w:left w:val="nil"/>
                <w:bottom w:val="nil"/>
                <w:right w:val="nil"/>
                <w:insideH w:val="nil"/>
                <w:insideV w:val="nil"/>
              </w:tblBorders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  <w:tblLook w:firstColumn="1" w:firstRow="1" w:lastColumn="0" w:lastRow="0" w:noHBand="0" w:noVBand="1" w:val="04A0"/>
            </w:tblPr>
            <w:tblGrid>
              <w:gridCol w:w="3225"/>
            </w:tblGrid>
            <w:tr>
              <w:trPr>
                <w:trHeight w:val="3600" w:hRule="exact"/>
                <w:cantSplit/>
              </w:trPr>
              <w:tc>
                <w:tcPr>
                  <w:tcW w:type="dxa" w:w="3226"/>
                  <w:shd w:val="clear" w:color="auto" w:fill="F1F1F1"/>
                  <w:vAlign w:val="center"/>
                </w:tcPr>
                <w:p>
                  <w:pPr>
                    <w:spacing w:before="0" w:after="0"/>
                    <w:jc w:val="center"/>
                  </w:pPr>
                  <w:r>
                    <w:rPr>
                      <w:rFonts w:ascii="Segoe UI Symbol" w:hAnsi="Segoe UI Symbol" w:cs="Segoe UI Symbol" w:eastAsia="Segoe UI Symbol"/>
                      <w:color w:val="7F7F7F"/>
                      <w:sz w:val="40"/>
                    </w:rPr>
                    <w:t>▣</w:t>
                  </w:r>
                </w:p>
                <w:p>
                  <w:pPr>
                    <w:spacing w:before="0" w:after="0"/>
                    <w:jc w:val="center"/>
                  </w:pPr>
                  <w:r>
                    <w:rPr>
                      <w:i/>
                      <w:color w:val="7F7F7F"/>
                      <w:sz w:val="18"/>
                    </w:rPr>
                    <w:t>Product Photo</w:t>
                  </w:r>
                </w:p>
              </w:tc>
            </w:tr>
          </w:tbl>
          <w:p>
            <w:pPr>
              <w:spacing w:before="120" w:after="0"/>
              <w:jc w:val="center"/>
            </w:pPr>
            <w:r>
              <w:rPr>
                <w:b/>
                <w:sz w:val="24"/>
              </w:rPr>
              <w:t>Smart Watch</w:t>
            </w:r>
          </w:p>
          <w:p>
            <w:pPr>
              <w:spacing w:before="0" w:after="0"/>
              <w:jc w:val="center"/>
            </w:pPr>
            <w:r>
              <w:rPr>
                <w:strike/>
                <w:color w:val="A6A6A6"/>
                <w:sz w:val="22"/>
              </w:rPr>
              <w:t>$199.99</w:t>
            </w:r>
            <w:r>
              <w:rPr>
                <w:b/>
                <w:color w:val="E63946"/>
                <w:sz w:val="32"/>
              </w:rPr>
              <w:t xml:space="preserve">   $99.99</w:t>
            </w:r>
          </w:p>
        </w:tc>
      </w:tr>
    </w:tbl>
    <w:p>
      <w:pPr>
        <w:spacing w:before="0" w:after="0" w:line="200" w:lineRule="exact"/>
        <w:jc w:val="left"/>
        <w:rPr>
          <w:sz w:val="16"/>
        </w:rPr>
      </w:pPr>
      <w:r>
        <w:rPr>
          <w:sz w:val="16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72" w:type="dxa"/>
          <w:left w:w="216" w:type="dxa"/>
          <w:bottom w:w="172" w:type="dxa"/>
          <w:right w:w="216" w:type="dxa"/>
        </w:tblCellMar>
        <w:tblLook w:firstColumn="1" w:firstRow="1" w:lastColumn="0" w:lastRow="0" w:noHBand="0" w:noVBand="1" w:val="04A0"/>
      </w:tblPr>
      <w:tblGrid>
        <w:gridCol w:w="3600"/>
        <w:gridCol w:w="3600"/>
        <w:gridCol w:w="3600"/>
      </w:tblGrid>
      <w:tr>
        <w:tc>
          <w:tcPr>
            <w:tcW w:type="dxa" w:w="3600"/>
            <w:shd w:val="clear" w:color="auto" w:fill="FFD000"/>
          </w:tcPr>
          <w:p>
            <w:pPr>
              <w:spacing w:before="0" w:after="0"/>
              <w:jc w:val="center"/>
            </w:pPr>
            <w:r>
              <w:rPr>
                <w:b/>
                <w:color w:val="111111"/>
                <w:sz w:val="26"/>
              </w:rPr>
              <w:t>6 – 10 AM</w:t>
            </w:r>
          </w:p>
          <w:p>
            <w:pPr>
              <w:spacing w:before="40" w:after="0"/>
              <w:jc w:val="center"/>
            </w:pPr>
            <w:r>
              <w:rPr>
                <w:color w:val="111111"/>
                <w:sz w:val="20"/>
              </w:rPr>
              <w:t>Extra 10% off early bird purchases</w:t>
            </w:r>
          </w:p>
        </w:tc>
        <w:tc>
          <w:tcPr>
            <w:tcW w:type="dxa" w:w="3600"/>
            <w:shd w:val="clear" w:color="auto" w:fill="FFD000"/>
          </w:tcPr>
          <w:p>
            <w:pPr>
              <w:spacing w:before="0" w:after="0"/>
              <w:jc w:val="center"/>
            </w:pPr>
            <w:r>
              <w:rPr>
                <w:b/>
                <w:color w:val="111111"/>
                <w:sz w:val="26"/>
              </w:rPr>
              <w:t>ALL WEEKEND</w:t>
            </w:r>
          </w:p>
          <w:p>
            <w:pPr>
              <w:spacing w:before="40" w:after="0"/>
              <w:jc w:val="center"/>
            </w:pPr>
            <w:r>
              <w:rPr>
                <w:color w:val="111111"/>
                <w:sz w:val="20"/>
              </w:rPr>
              <w:t>Free gift with purchases over $100</w:t>
            </w:r>
          </w:p>
        </w:tc>
        <w:tc>
          <w:tcPr>
            <w:tcW w:type="dxa" w:w="3600"/>
            <w:shd w:val="clear" w:color="auto" w:fill="FFD000"/>
          </w:tcPr>
          <w:p>
            <w:pPr>
              <w:spacing w:before="0" w:after="0"/>
              <w:jc w:val="center"/>
            </w:pPr>
            <w:r>
              <w:rPr>
                <w:b/>
                <w:color w:val="111111"/>
                <w:sz w:val="26"/>
              </w:rPr>
              <w:t>CYBER MONDAY</w:t>
            </w:r>
          </w:p>
          <w:p>
            <w:pPr>
              <w:spacing w:before="40" w:after="0"/>
              <w:jc w:val="center"/>
            </w:pPr>
            <w:r>
              <w:rPr>
                <w:color w:val="111111"/>
                <w:sz w:val="20"/>
              </w:rPr>
              <w:t>Deals continue online Nov 30</w:t>
            </w:r>
          </w:p>
        </w:tc>
      </w:tr>
    </w:tbl>
    <w:p>
      <w:pPr>
        <w:spacing w:before="0" w:after="0" w:line="160" w:lineRule="exact"/>
        <w:jc w:val="left"/>
        <w:rPr>
          <w:sz w:val="12"/>
        </w:rPr>
      </w:pPr>
      <w:r>
        <w:rPr>
          <w:sz w:val="12"/>
        </w:rPr>
      </w:r>
    </w:p>
    <w:tbl>
      <w:tblPr>
        <w:tblW w:w="10800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144" w:type="dxa"/>
          <w:left w:w="288" w:type="dxa"/>
          <w:bottom w:w="144" w:type="dxa"/>
          <w:right w:w="288" w:type="dxa"/>
        </w:tblCellMar>
        <w:tblLook w:firstColumn="1" w:firstRow="1" w:lastColumn="0" w:lastRow="0" w:noHBand="0" w:noVBand="1" w:val="04A0"/>
      </w:tblPr>
      <w:tblGrid>
        <w:gridCol w:w="10800"/>
      </w:tblGrid>
      <w:tr>
        <w:tc>
          <w:tcPr>
            <w:tcW w:type="dxa" w:w="10800"/>
            <w:shd w:val="clear" w:color="auto" w:fill="E63946"/>
          </w:tcPr>
          <w:p>
            <w:pPr>
              <w:spacing w:before="0" w:after="0"/>
              <w:jc w:val="center"/>
            </w:pPr>
            <w:r>
              <w:rPr>
                <w:b/>
                <w:color w:val="FFFFFF"/>
                <w:sz w:val="24"/>
              </w:rPr>
              <w:t>123 Market Street, City  •  Open 6 AM – 11 PM  •  (000) 000-0000</w:t>
            </w:r>
          </w:p>
        </w:tc>
      </w:tr>
    </w:tbl>
    <w:p>
      <w:pPr>
        <w:spacing w:before="120" w:after="0" w:line="264" w:lineRule="auto"/>
        <w:jc w:val="center"/>
      </w:pPr>
      <w:r>
        <w:rPr>
          <w:i/>
          <w:color w:val="8C8C8C"/>
          <w:sz w:val="16"/>
        </w:rPr>
        <w:t>Doorbuster quantities are limited. No rain checks. Offers valid November 27–29, 2026 while supplies last.</w:t>
      </w:r>
    </w:p>
    <w:p>
      <w:pPr>
        <w:spacing w:line="20" w:lineRule="exact"/>
        <w:rPr>
          <w:sz w:val="2"/>
        </w:rPr>
      </w:pPr>
    </w:p>
    <w:sectPr w:rsidR="00FC693F" w:rsidRPr="0006063C" w:rsidSect="00034616">
      <w:pgSz w:w="12240" w:h="15840"/>
      <w:pgMar w:top="720" w:right="720" w:bottom="720" w:left="720" w:header="432" w:footer="432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0" w:before="0" w:line="240" w:lineRule="auto"/>
    </w:pPr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Black Friday Sale Flyer</dc:title>
  <dc:subject/>
  <dc:creator>Your Company Name</dc:creator>
  <cp:keywords/>
  <dc:description>Free editable template. Replace sample text with your own.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